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Edición de vídeo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Vídeo editado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vídeo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Preparación de subtítulos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minuto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Edición de vídeo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